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56" w:rsidRDefault="007269F4" w:rsidP="002628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9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153" cy="9182100"/>
            <wp:effectExtent l="0" t="0" r="3810" b="0"/>
            <wp:docPr id="1" name="Рисунок 1" descr="C:\Users\User\Pictures\2024-11-18 рррррр\ррррр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11-18 рррррр\ррррр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5144" cy="918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85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262856" w:rsidRDefault="00262856" w:rsidP="0026285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Наставничество в муниципальном бюджетном дошкольном образовательном учреждении детском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Шолбан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КВ с. Дус-Даг (далее ДОУ) разновидность индивидуальной воспитательной работы с педагогами, не имеющими трудового стажа педагогической деятельности в ДОУ.</w:t>
      </w:r>
    </w:p>
    <w:p w:rsidR="00262856" w:rsidRDefault="00262856" w:rsidP="0026285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– педагогический работник, имеющий опыт работы в образовательной организации, обладающий высокими профессиональными и нравственными качествами, знаниями в области методики обучения и воспитания, достигший значительных результатов в обучении, воспитании и развитии детей.</w:t>
      </w:r>
    </w:p>
    <w:p w:rsidR="00262856" w:rsidRDefault="00262856" w:rsidP="0026285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Наставляемый </w:t>
      </w:r>
      <w:r>
        <w:rPr>
          <w:rFonts w:ascii="Times New Roman" w:hAnsi="Times New Roman" w:cs="Times New Roman"/>
          <w:sz w:val="28"/>
          <w:szCs w:val="28"/>
        </w:rPr>
        <w:t>– молодой начинающий профессиональную деятельность педагог – как правило, овладевший знаниями основ педагогики и психологии по программе подготовки или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переподготовки педагогов ДОУ, проявивший желание и склонность к дальнейшему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совершенствованию  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навыков и умений. Он повышает свою квалификацию под непосредственным руководством и в процессе непрерывного сопровождения со стороны наставника по согласованному индивидуальному плану профессионального становления. </w:t>
      </w:r>
    </w:p>
    <w:p w:rsidR="00262856" w:rsidRDefault="00262856" w:rsidP="00262856">
      <w:pPr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 психолого-педагогических компетенций в области теории и методики проводимых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воспитанию и развитию  воспитанников.</w:t>
      </w:r>
    </w:p>
    <w:p w:rsidR="00262856" w:rsidRDefault="00262856" w:rsidP="00262856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Правовой основой реализации деятельности Наставника в ДОУ являются нормативно-правовые документы федерального, регионального, муниципального уровней, а также уровня ДОУ.</w:t>
      </w:r>
    </w:p>
    <w:p w:rsidR="00262856" w:rsidRDefault="00262856" w:rsidP="00262856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Наставник руководствуется Федеральным законом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Россиской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Федерации от 29.12.2012 № 273-ФЗ «Об образовании в Российской Федерации», Профессиональным стандартом педагога, утвержденным Приказом Минтруда России от 18.10.2013 № 544н (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ред.от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05.08.2016) «Об  утверждении профессионального стандарта «Педагог( педагогическая деятельность в сфере дошкольного образования зарегистрировано в Минюсте России 06.12.2013 № 30550), настоящим Положением.</w:t>
      </w:r>
    </w:p>
    <w:p w:rsidR="00262856" w:rsidRDefault="00262856" w:rsidP="00262856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262856" w:rsidRDefault="00262856" w:rsidP="00262856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наставничества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является оказание методической помощи и поддержки молодым специалистам в процессе профессионального становления со стороны опытных коллег.</w:t>
      </w:r>
    </w:p>
    <w:p w:rsidR="00262856" w:rsidRDefault="00262856" w:rsidP="00262856">
      <w:pPr>
        <w:spacing w:before="120"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являются:</w:t>
      </w:r>
    </w:p>
    <w:p w:rsidR="00262856" w:rsidRDefault="00262856" w:rsidP="00262856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привитие молодым специалистам интереса к педагогической профессии, сохранение и увеличение численности педагогических коллективов;</w:t>
      </w:r>
    </w:p>
    <w:p w:rsidR="00262856" w:rsidRDefault="00262856" w:rsidP="00262856">
      <w:pPr>
        <w:tabs>
          <w:tab w:val="left" w:pos="0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ускорение процесса профессионального становления молодых педагогов, развитие способности самостоятельно и качественно выполнять должностные обязанности;</w:t>
      </w:r>
    </w:p>
    <w:p w:rsidR="00262856" w:rsidRDefault="00262856" w:rsidP="00262856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формирование ответственного и творческого отношения к организации образовательного процесса; </w:t>
      </w:r>
    </w:p>
    <w:p w:rsidR="00262856" w:rsidRDefault="00262856" w:rsidP="00262856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адаптация к корпоративной культуре образовательной организации, к ее традициям, нормам и правилам поведения.</w:t>
      </w:r>
    </w:p>
    <w:p w:rsidR="00262856" w:rsidRDefault="00262856" w:rsidP="00262856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Организационные основы дошкольного наставничества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Наставничество оформляется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приказом  руководителя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решения педагогического совета.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деятельностью наставников в масштабе детского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сада 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старшего воспитателя.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подбирает кандидатуру наставника из числа наиболее опытных педагогических работников, имеющих системное представление о педагогической деятельности, стабильно высокие показатели в области обучения, воспитания и развития воспитанников, опыт методической работы, способность и готовность делиться профессиональным опытом; обладающих гибкостью и деликатностью в общении; имеющих стаж педагогической деятельности не менее десяти лет, в том числе не менее пяти лет по предмету наставничества. 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может иметь одновременно не более двух молодых специалистов. Как правило, опытный педагог назначается наставником на срок не менее одного года.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Кандидатуры наставников рассматриваются на заседании педагогического совета, согласовываются со старшим воспитателем, утверждаются на заседании педагогического совета. На основании решения педагогического совета издается приказ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наставничества. 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закреплении наставника издается не позднее двух недель с начала трудовой педагогической деятельности молодого специалиста.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Замена наставника производится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262856" w:rsidRDefault="00262856" w:rsidP="00262856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увольнения наставника;</w:t>
      </w:r>
    </w:p>
    <w:p w:rsidR="00262856" w:rsidRDefault="00262856" w:rsidP="00262856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перевода на другую работу молодого специалиста или наставника;</w:t>
      </w:r>
    </w:p>
    <w:p w:rsidR="00262856" w:rsidRDefault="00262856" w:rsidP="00262856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привлечения наставника к дисциплинарной ответственности;</w:t>
      </w:r>
    </w:p>
    <w:p w:rsidR="00262856" w:rsidRDefault="00262856" w:rsidP="00262856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психологической несовместимости наставника и молодого специалиста.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Показателями оценки эффективности работы наставника является повышение качества выполнения задач молодым специалистом в период наставничества. Оценку эффективности работы наставника осуществляет педагогический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62856" w:rsidRDefault="00262856" w:rsidP="00262856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Реализация целевой модели Наставничества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 ДОУ в целевой модели Наставничества рассматриваются формы Наставничества. («Школа молодого воспитателя», «Школа начинающего воспитателя», «Педагог-воспитанник», «Воспитатель-воспитатель» и т.д.).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программы Наставничества рассматриваются кураторами Наставничества, утверждаются руководителем ДОУ.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комплекса мероприятий по реализации взаимодействия Наставник-Наставляемый: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Регулярные встречи Наставника и Наставляемого в соответствии с индивидуальным планом Наставничества;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заключительной встречи Наставника и Наставляемого.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целевой модели Наставничества осуществляется в течении учебного года.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в паре, при проведении планирования совместной работы.</w:t>
      </w:r>
    </w:p>
    <w:p w:rsidR="00262856" w:rsidRDefault="00262856" w:rsidP="00262856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62856" w:rsidRDefault="00262856" w:rsidP="00262856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Обязанности Наставника</w:t>
      </w:r>
    </w:p>
    <w:p w:rsidR="00262856" w:rsidRDefault="00262856" w:rsidP="0026285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и оценивать проведение молодым специалистом учебных занятий и внеурочных мероприятий;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профессиональные и нравственные качества молодого специалиста, его увлечения, наклонности, круг досугового общения, его отношение к педагогической деятельности, дошкольному коллективу, воспитанниками, их родителям (законным представителям);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 совместно с молодым специалистом индивидуальный план профессионального становления последнего с учетом уровня его интеллектуального и нравственного развития, педагогической, методической и профессиональной подготовки;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выполнение индивидуального плана профессионального становления молодого специалиста;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</w:t>
      </w:r>
    </w:p>
    <w:p w:rsidR="00262856" w:rsidRDefault="00262856" w:rsidP="00262856">
      <w:pPr>
        <w:autoSpaceDN w:val="0"/>
        <w:spacing w:after="12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262856" w:rsidRDefault="00262856" w:rsidP="00262856">
      <w:pPr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Права Наставника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надобности и с согласия старшего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воспитателя  подключать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работе с молодым специалистом других педагогических работников детского сада;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материальное поощрение за наставничество в рамках стимулирующего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премиального  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оплаты труда. 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рабочие отчеты по освоению индивидуальной программы у Наставляемого как в устной, так и в письменной форме.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62856" w:rsidRDefault="00262856" w:rsidP="00262856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Права Наставляемого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вносить на рассмотрение администрации детского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сада  предложения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совершенствованию работы, связанной с наставничеством;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профессиональную честь и достоинство;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жалобами и другими документами, содержащими оценку работы молодого специалиста, давать по ним разъяснения;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посещать организации социальных партнеров по вопросам, связанным с педагогической деятельностью;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квалификацию в организациях системы повышения квалификации;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свои интересы в случае дисциплинарного или служебного расследования, связанного с нарушением норм профессиональной этики.</w:t>
      </w:r>
    </w:p>
    <w:p w:rsidR="00262856" w:rsidRDefault="00262856" w:rsidP="00262856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Обязанности Наставляемого</w:t>
      </w:r>
    </w:p>
    <w:p w:rsidR="00262856" w:rsidRDefault="00262856" w:rsidP="00262856">
      <w:pPr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наставничества Наставляемый обязан: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-изучать нормативно-правовые акты, определяющие требования к организации образовательного процесса в школе, к его результатам, должностные обязанности педагога, требования охраны труда и техники безопасности, права и обязанности обучающихся и их родителей (законных представителей);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индивидуальный план профессионального становления в установленные сроки;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все возможности системы образования для своего профессионального развития: посещать открытые занятия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рамках аттестационных испытаний),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конференций, круглых столов и т.д.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выстраивать свои взаимоотношения с наставником, коллегами, воспитанниками, родителями (законными представителями);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свой общеобразовательный и культурный уровень;</w:t>
      </w:r>
    </w:p>
    <w:p w:rsidR="00262856" w:rsidRDefault="00262856" w:rsidP="00262856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периодически отчитываться о своей работе перед Наставником.</w:t>
      </w:r>
    </w:p>
    <w:p w:rsidR="00262856" w:rsidRDefault="00262856" w:rsidP="0026285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62856" w:rsidRDefault="00262856" w:rsidP="00262856"/>
    <w:p w:rsidR="00262856" w:rsidRDefault="00262856" w:rsidP="002628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62856" w:rsidRDefault="00262856" w:rsidP="00262856"/>
    <w:p w:rsidR="00262856" w:rsidRDefault="00262856" w:rsidP="00262856"/>
    <w:p w:rsidR="00262856" w:rsidRDefault="00262856" w:rsidP="00262856">
      <w:pPr>
        <w:rPr>
          <w:rFonts w:ascii="Times New Roman" w:hAnsi="Times New Roman" w:cs="Times New Roman"/>
          <w:sz w:val="24"/>
          <w:szCs w:val="24"/>
        </w:rPr>
      </w:pPr>
    </w:p>
    <w:p w:rsidR="00262856" w:rsidRPr="003D6910" w:rsidRDefault="00262856" w:rsidP="00262856">
      <w:pPr>
        <w:jc w:val="center"/>
      </w:pPr>
    </w:p>
    <w:p w:rsidR="00C636E5" w:rsidRDefault="00C636E5"/>
    <w:sectPr w:rsidR="00C6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77FC"/>
    <w:multiLevelType w:val="multilevel"/>
    <w:tmpl w:val="91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CA"/>
    <w:rsid w:val="001D2165"/>
    <w:rsid w:val="00262856"/>
    <w:rsid w:val="004707CA"/>
    <w:rsid w:val="007269F4"/>
    <w:rsid w:val="00C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ABBF"/>
  <w15:chartTrackingRefBased/>
  <w15:docId w15:val="{9BEC6C41-6C0B-4514-8C15-72B660AC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6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2856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D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2024-11-18T09:47:00Z</cp:lastPrinted>
  <dcterms:created xsi:type="dcterms:W3CDTF">2024-11-18T09:38:00Z</dcterms:created>
  <dcterms:modified xsi:type="dcterms:W3CDTF">2024-11-18T09:49:00Z</dcterms:modified>
</cp:coreProperties>
</file>